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</w:r>
    </w:p>
    <w:p w:rsidR="00000000" w:rsidDel="00000000" w:rsidP="00000000" w:rsidRDefault="00000000" w:rsidRPr="00000000" w14:paraId="00000002">
      <w:pPr>
        <w:tabs>
          <w:tab w:val="left" w:pos="7938"/>
        </w:tabs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Año escolar 2021</w:t>
      </w:r>
    </w:p>
    <w:p w:rsidR="00000000" w:rsidDel="00000000" w:rsidP="00000000" w:rsidRDefault="00000000" w:rsidRPr="00000000" w14:paraId="0000000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MATERIAL PARA 6to.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Para ambas secciones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cartuchera completa: </w:t>
      </w:r>
    </w:p>
    <w:p w:rsidR="00000000" w:rsidDel="00000000" w:rsidP="00000000" w:rsidRDefault="00000000" w:rsidRPr="00000000" w14:paraId="0000000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lapicera con tinta azul lavable, tijera que corte bien, Voligoma, borratinta, lápices de colores, 2 lápices negros, regla, goma de borrar (lápiz – tinta)</w:t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Castellano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carpetas A4 lomo angosto con dos ganchos con hojas rayadas y cuadriculadas</w:t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repuesto de hojas A4 cuadriculadas (48 hojas)</w:t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repuesto de hojas A4 rayadas (48 hojas)</w:t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hojas color A4 para carátulas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de color Nº 5 tipo “El Nene” / “Éxito”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folios A4</w:t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calculadora (no científica)</w: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anotador con hojas rayadas tipo “Congreso” / “Éxito”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diccionario Básico Español escolar </w:t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  <w:b w:val="1"/>
          <w:color w:val="0000ff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Lectura de verano obligatoria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“El sospechoso viste de negro” – Norma Huidobro, Ed. Norma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Alemán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ABC Rivadavia tapa dura con espiral sin troquelar (60 hojas rayadas) forrado y con etiqueta</w:t>
      </w:r>
    </w:p>
    <w:p w:rsidR="00000000" w:rsidDel="00000000" w:rsidP="00000000" w:rsidRDefault="00000000" w:rsidRPr="00000000" w14:paraId="0000001B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carpeta A4 con 2 ganchos</w:t>
      </w:r>
    </w:p>
    <w:p w:rsidR="00000000" w:rsidDel="00000000" w:rsidP="00000000" w:rsidRDefault="00000000" w:rsidRPr="00000000" w14:paraId="0000001C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hojas rayadas A4 (48 hojas)</w:t>
      </w:r>
    </w:p>
    <w:p w:rsidR="00000000" w:rsidDel="00000000" w:rsidP="00000000" w:rsidRDefault="00000000" w:rsidRPr="00000000" w14:paraId="0000001D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hojas cuadriculadas A4 (48 hojas)</w:t>
      </w:r>
    </w:p>
    <w:p w:rsidR="00000000" w:rsidDel="00000000" w:rsidP="00000000" w:rsidRDefault="00000000" w:rsidRPr="00000000" w14:paraId="0000001E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separadores para carpeta A4</w:t>
      </w:r>
    </w:p>
    <w:p w:rsidR="00000000" w:rsidDel="00000000" w:rsidP="00000000" w:rsidRDefault="00000000" w:rsidRPr="00000000" w14:paraId="0000001F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folios A4</w:t>
      </w:r>
    </w:p>
    <w:p w:rsidR="00000000" w:rsidDel="00000000" w:rsidP="00000000" w:rsidRDefault="00000000" w:rsidRPr="00000000" w14:paraId="00000020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Auriculares con etiqueta y bolsita</w:t>
      </w:r>
    </w:p>
    <w:p w:rsidR="00000000" w:rsidDel="00000000" w:rsidP="00000000" w:rsidRDefault="00000000" w:rsidRPr="00000000" w14:paraId="0000002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Elementos de Geometría: compás, escuadra multiuso – goniométrica max 15 cm de base en buenas condiciones.</w:t>
      </w:r>
    </w:p>
    <w:p w:rsidR="00000000" w:rsidDel="00000000" w:rsidP="00000000" w:rsidRDefault="00000000" w:rsidRPr="00000000" w14:paraId="00000022">
      <w:pPr>
        <w:ind w:left="0"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diccionario </w:t>
      </w:r>
    </w:p>
    <w:p w:rsidR="00000000" w:rsidDel="00000000" w:rsidP="00000000" w:rsidRDefault="00000000" w:rsidRPr="00000000" w14:paraId="00000024">
      <w:pPr>
        <w:ind w:left="0"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Hueber Wörterbuch (Hueber Verlag) Deutsch als Fremdsprache Deutsch – Spanisch / Spanisch – Deutsch ISBN 978-3-19-001738-6 </w:t>
      </w:r>
    </w:p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Inglés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folios A4</w:t>
      </w:r>
    </w:p>
    <w:p w:rsidR="00000000" w:rsidDel="00000000" w:rsidP="00000000" w:rsidRDefault="00000000" w:rsidRPr="00000000" w14:paraId="00000028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de color Nº5 tipo “El Nen” / “Éxito”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Música: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flauta marca Melos o Yamaha (puede ser la del año anterior)</w:t>
      </w:r>
    </w:p>
    <w:p w:rsidR="00000000" w:rsidDel="00000000" w:rsidP="00000000" w:rsidRDefault="00000000" w:rsidRPr="00000000" w14:paraId="0000002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Werken: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presencialidad el material necesario será adquirido por el colegio y agregado en la factura del mes de junio.</w:t>
      </w:r>
    </w:p>
    <w:p w:rsidR="00000000" w:rsidDel="00000000" w:rsidP="00000000" w:rsidRDefault="00000000" w:rsidRPr="00000000" w14:paraId="0000002F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425.19685039370086" w:hanging="360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Los  materiales solicitados corresponden a los que han sido retirados de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425.19685039370086" w:hanging="360"/>
        <w:rPr>
          <w:rFonts w:ascii="Arial" w:cs="Arial" w:eastAsia="Arial" w:hAnsi="Arial"/>
          <w:i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Todos los elementos de trabajo y el uniforme deben ser identificados con nombre y apellido.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</w:r>
    </w:p>
    <w:p w:rsidR="00000000" w:rsidDel="00000000" w:rsidP="00000000" w:rsidRDefault="00000000" w:rsidRPr="00000000" w14:paraId="00000033">
      <w:pPr>
        <w:tabs>
          <w:tab w:val="left" w:pos="7938"/>
        </w:tabs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Schuljahr 2021</w:t>
      </w:r>
    </w:p>
    <w:p w:rsidR="00000000" w:rsidDel="00000000" w:rsidP="00000000" w:rsidRDefault="00000000" w:rsidRPr="00000000" w14:paraId="00000034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MATERIALLISTE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6. KLASSE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 und Deutsch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vollständige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mappe:</w:t>
      </w:r>
    </w:p>
    <w:p w:rsidR="00000000" w:rsidDel="00000000" w:rsidP="00000000" w:rsidRDefault="00000000" w:rsidRPr="00000000" w14:paraId="0000003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Füller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mit abwaschbarer blauer Tinte, Schere die gut schneidet, Klebstoff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Voligoma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Tintenkiller, Buntstifte, 2 schwarze Bleistifte, Lineal, Radiergummi (Bleistift – Tinte)</w:t>
      </w:r>
    </w:p>
    <w:p w:rsidR="00000000" w:rsidDel="00000000" w:rsidP="00000000" w:rsidRDefault="00000000" w:rsidRPr="00000000" w14:paraId="0000003A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C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nicht breite 2-Ring Ordner Din-A4 mit linierten und karierten Blättern</w:t>
      </w:r>
    </w:p>
    <w:p w:rsidR="00000000" w:rsidDel="00000000" w:rsidP="00000000" w:rsidRDefault="00000000" w:rsidRPr="00000000" w14:paraId="0000003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Ersatz-Papier karierte Blätter Din-A4 (48 Blätter)</w:t>
      </w:r>
    </w:p>
    <w:p w:rsidR="00000000" w:rsidDel="00000000" w:rsidP="00000000" w:rsidRDefault="00000000" w:rsidRPr="00000000" w14:paraId="0000003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Ersatz-Papier linierte Blätter Din-A4 (48 Blätter)</w:t>
      </w:r>
    </w:p>
    <w:p w:rsidR="00000000" w:rsidDel="00000000" w:rsidP="00000000" w:rsidRDefault="00000000" w:rsidRPr="00000000" w14:paraId="0000003F">
      <w:pPr>
        <w:ind w:hanging="2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farbige Blätter Din-A4 als Trennblätter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2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Farbblättern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Nr. 5 Typ “El Nene” / “Éxito”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Klarsicht-Folien Din-A4</w:t>
      </w:r>
    </w:p>
    <w:p w:rsidR="00000000" w:rsidDel="00000000" w:rsidP="00000000" w:rsidRDefault="00000000" w:rsidRPr="00000000" w14:paraId="0000004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Taschenrechner (nicht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wissenschaftlich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3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Notiz-Block mit linierten Blättern Typ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“Congreso” / “Éxito”</w:t>
      </w:r>
    </w:p>
    <w:p w:rsidR="00000000" w:rsidDel="00000000" w:rsidP="00000000" w:rsidRDefault="00000000" w:rsidRPr="00000000" w14:paraId="00000044">
      <w:pPr>
        <w:ind w:hanging="2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Wörterbuch Spanisch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Lectura de verano obligatoria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“El sospechoso viste de negro” – Norma Huidobro, Ed. Norma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Deutsch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A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Spiralheft ABC Rivadavia Hardcover ohne Mikroperforation (60 linierte Blätter) eingebunden und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beschriftet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2-Ring-Ordner Din-A4</w:t>
      </w:r>
    </w:p>
    <w:p w:rsidR="00000000" w:rsidDel="00000000" w:rsidP="00000000" w:rsidRDefault="00000000" w:rsidRPr="00000000" w14:paraId="0000004C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linierten Blättern Din-A4 (48 Blätter)</w:t>
      </w:r>
    </w:p>
    <w:p w:rsidR="00000000" w:rsidDel="00000000" w:rsidP="00000000" w:rsidRDefault="00000000" w:rsidRPr="00000000" w14:paraId="0000004D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karierten Blättern Din-A4 (48 Blätter)</w:t>
      </w:r>
    </w:p>
    <w:p w:rsidR="00000000" w:rsidDel="00000000" w:rsidP="00000000" w:rsidRDefault="00000000" w:rsidRPr="00000000" w14:paraId="0000004E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Trennblätter für Ordner Din-A4</w:t>
      </w:r>
    </w:p>
    <w:p w:rsidR="00000000" w:rsidDel="00000000" w:rsidP="00000000" w:rsidRDefault="00000000" w:rsidRPr="00000000" w14:paraId="0000004F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Klarsicht-Folien Din-A4</w:t>
      </w:r>
    </w:p>
    <w:p w:rsidR="00000000" w:rsidDel="00000000" w:rsidP="00000000" w:rsidRDefault="00000000" w:rsidRPr="00000000" w14:paraId="0000005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Kopfhörer beschriftet und mit Hülle</w:t>
      </w:r>
    </w:p>
    <w:p w:rsidR="00000000" w:rsidDel="00000000" w:rsidP="00000000" w:rsidRDefault="00000000" w:rsidRPr="00000000" w14:paraId="0000005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highlight w:val="white"/>
          <w:rtl w:val="0"/>
        </w:rPr>
        <w:t xml:space="preserve">Zeichenwerkzeuge für Geometrie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Zirkel, goniometrischer Winkelmesser, max.15 cm lang in gutem Zustand.</w:t>
      </w:r>
    </w:p>
    <w:p w:rsidR="00000000" w:rsidDel="00000000" w:rsidP="00000000" w:rsidRDefault="00000000" w:rsidRPr="00000000" w14:paraId="00000052">
      <w:pPr>
        <w:ind w:right="28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Wörterbuch </w:t>
      </w:r>
    </w:p>
    <w:p w:rsidR="00000000" w:rsidDel="00000000" w:rsidP="00000000" w:rsidRDefault="00000000" w:rsidRPr="00000000" w14:paraId="00000054">
      <w:pPr>
        <w:ind w:right="28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Hueber-Wörterbuch (Hueber Verlag) Deutsch als Fremdsprache Deutsch – Spanisch / Spanisch – Deutsch ISBN 978-3-19-001738-6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Englisch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Klarsicht-Folien Din-A4</w:t>
      </w:r>
    </w:p>
    <w:p w:rsidR="00000000" w:rsidDel="00000000" w:rsidP="00000000" w:rsidRDefault="00000000" w:rsidRPr="00000000" w14:paraId="00000058">
      <w:pPr>
        <w:ind w:hanging="2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Farbblättern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Nr.5 typ “El Nene” / “Éxito”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Musik: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Flöte (Melos oder Yamaha (kann vom Vorjahr sein)</w:t>
      </w:r>
    </w:p>
    <w:p w:rsidR="00000000" w:rsidDel="00000000" w:rsidP="00000000" w:rsidRDefault="00000000" w:rsidRPr="00000000" w14:paraId="0000005C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Werken: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 Anwesenheit wird das notwendige Material von der Schule beschafft und der entsprechende Betrag der Rechnung des Monats Juni hinzugefügt.</w:t>
      </w:r>
    </w:p>
    <w:p w:rsidR="00000000" w:rsidDel="00000000" w:rsidP="00000000" w:rsidRDefault="00000000" w:rsidRPr="00000000" w14:paraId="0000005F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-Die angeforderten Materialien entsprechen denen, die von der Schule zurückgegeben wurden.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-Alle Arbeitssachen und die Uniform müssen mit Name in Großbuchstaben gekennzeichnet sein.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426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rFonts w:ascii="Arial" w:cs="Arial" w:hAnsi="Arial"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 w:val="1"/>
      <w:jc w:val="center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tabs>
        <w:tab w:val="left" w:pos="851"/>
      </w:tabs>
      <w:outlineLvl w:val="2"/>
    </w:pPr>
    <w:rPr>
      <w:rFonts w:ascii="Arial" w:cs="Arial" w:hAnsi="Arial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hAnsi="Arial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pPr>
      <w:ind w:right="51"/>
    </w:pPr>
    <w:rPr>
      <w:rFonts w:ascii="Arial" w:cs="Arial" w:hAnsi="Arial"/>
      <w:sz w:val="24"/>
      <w:szCs w:val="24"/>
    </w:rPr>
  </w:style>
  <w:style w:type="paragraph" w:styleId="Textoindependiente2">
    <w:name w:val="Body Text 2"/>
    <w:basedOn w:val="Normal"/>
    <w:pPr>
      <w:tabs>
        <w:tab w:val="left" w:pos="7938"/>
      </w:tabs>
    </w:pPr>
    <w:rPr>
      <w:rFonts w:ascii="Arial" w:cs="Arial" w:hAnsi="Arial"/>
      <w:b w:val="1"/>
      <w:bCs w:val="1"/>
      <w:sz w:val="28"/>
      <w:szCs w:val="24"/>
    </w:rPr>
  </w:style>
  <w:style w:type="paragraph" w:styleId="Sangradetextonormal">
    <w:name w:val="Body Text Indent"/>
    <w:basedOn w:val="Normal"/>
    <w:pPr>
      <w:ind w:left="284" w:hanging="284"/>
    </w:pPr>
    <w:rPr>
      <w:rFonts w:ascii="Arial" w:cs="Arial" w:hAnsi="Arial"/>
      <w:sz w:val="24"/>
      <w:szCs w:val="24"/>
    </w:rPr>
  </w:style>
  <w:style w:type="paragraph" w:styleId="Textoindependiente3">
    <w:name w:val="Body Text 3"/>
    <w:basedOn w:val="Normal"/>
    <w:rPr>
      <w:rFonts w:ascii="Arial" w:cs="Arial" w:hAnsi="Arial"/>
      <w:b w:val="1"/>
      <w:bCs w:val="1"/>
      <w:i w:val="1"/>
      <w:iCs w:val="1"/>
      <w:sz w:val="32"/>
      <w:szCs w:val="32"/>
    </w:rPr>
  </w:style>
  <w:style w:type="table" w:styleId="Tablaconcuadrcula">
    <w:name w:val="Table Grid"/>
    <w:basedOn w:val="Tabla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 w:val="es-AR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bpeDr4xHj+BGCjmUBJ2wie+VQ==">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2018-12-17T13:17:00Z</dcterms:created>
  <dc:creator>Desconocido</dc:creator>
</cp:coreProperties>
</file>